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全国数字人才技能提升师资研修班报名申请表</w:t>
      </w:r>
    </w:p>
    <w:tbl>
      <w:tblPr>
        <w:tblStyle w:val="5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61"/>
        <w:gridCol w:w="1131"/>
        <w:gridCol w:w="1562"/>
        <w:gridCol w:w="1134"/>
        <w:gridCol w:w="1417"/>
        <w:gridCol w:w="1560"/>
        <w:gridCol w:w="1559"/>
        <w:gridCol w:w="1559"/>
        <w:gridCol w:w="12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部门/院系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纳税号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电子发票接收邮箱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89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以下报名信息表请认真完整填写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主要任课专业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1、汇款到指定账号。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付款时请注明“数字人才技能提升研修班+单位或姓名”字样，方便查账备案。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  <w:tc>
          <w:tcPr>
            <w:tcW w:w="12765" w:type="dxa"/>
            <w:gridSpan w:val="10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请将报名表发送至邮箱：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zengaizhi@tipdm.com</w:t>
            </w:r>
          </w:p>
          <w:p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曾爱枝 13246821827 微信:antonia602501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mM5Zjk3MGY0NGY4ZjE2ZTJiZTE2NGRmOTg1ZTljYWQifQ=="/>
  </w:docVars>
  <w:rsids>
    <w:rsidRoot w:val="00AB4CD9"/>
    <w:rsid w:val="003045ED"/>
    <w:rsid w:val="00367E2B"/>
    <w:rsid w:val="005824AC"/>
    <w:rsid w:val="00683219"/>
    <w:rsid w:val="0068359B"/>
    <w:rsid w:val="006A0C61"/>
    <w:rsid w:val="009343D0"/>
    <w:rsid w:val="00937A98"/>
    <w:rsid w:val="00AB4CD9"/>
    <w:rsid w:val="00C5171D"/>
    <w:rsid w:val="00FC38C0"/>
    <w:rsid w:val="00FC4BD3"/>
    <w:rsid w:val="4CB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spacing w:before="240" w:after="240" w:line="578" w:lineRule="auto"/>
      <w:jc w:val="center"/>
      <w:textAlignment w:val="center"/>
      <w:outlineLvl w:val="0"/>
    </w:pPr>
    <w:rPr>
      <w:rFonts w:ascii="仿宋" w:hAnsi="仿宋" w:eastAsia="仿宋" w:cs="宋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仿宋" w:hAnsi="仿宋" w:eastAsia="仿宋" w:cs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337</Characters>
  <Lines>2</Lines>
  <Paragraphs>1</Paragraphs>
  <TotalTime>19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2024-03-11T01:27:00Z</dcterms:created>
  <dc:creator>家豪 曾</dc:creator>
  <cp:lastModifiedBy>安子</cp:lastModifiedBy>
  <dcterms:modified xsi:type="dcterms:W3CDTF">2024-04-25T02:20:19Z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3E39CEABC37145EF8D50F6CFC82FF781_12</vt:lpwstr>
  </property>
</Properties>
</file>